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BF5" w:rsidRPr="00F25BF5" w:rsidRDefault="00F25BF5" w:rsidP="00F25BF5">
      <w:pPr>
        <w:rPr>
          <w:sz w:val="22"/>
          <w:szCs w:val="22"/>
          <w:lang w:val="ro-RO"/>
        </w:rPr>
      </w:pPr>
      <w:r>
        <w:rPr>
          <w:sz w:val="22"/>
          <w:szCs w:val="22"/>
          <w:lang w:val="ro-RO"/>
        </w:rPr>
        <w:t xml:space="preserve">                                                                                                                                                             </w:t>
      </w:r>
      <w:r w:rsidRPr="00F25BF5">
        <w:rPr>
          <w:sz w:val="22"/>
          <w:szCs w:val="22"/>
          <w:lang w:val="ro-RO"/>
        </w:rPr>
        <w:t>Proiect</w:t>
      </w:r>
    </w:p>
    <w:p w:rsidR="00F25BF5" w:rsidRDefault="00F25BF5" w:rsidP="00F25BF5">
      <w:pPr>
        <w:rPr>
          <w:sz w:val="24"/>
          <w:szCs w:val="24"/>
          <w:lang w:val="ro-RO"/>
        </w:rPr>
      </w:pPr>
      <w:r w:rsidRPr="00FC5F38">
        <w:rPr>
          <w:sz w:val="24"/>
          <w:szCs w:val="24"/>
          <w:lang w:val="ro-RO"/>
        </w:rPr>
        <w:t xml:space="preserve">                             </w:t>
      </w:r>
      <w:r>
        <w:rPr>
          <w:sz w:val="24"/>
          <w:szCs w:val="24"/>
          <w:lang w:val="ro-RO"/>
        </w:rPr>
        <w:t xml:space="preserve">  </w:t>
      </w:r>
    </w:p>
    <w:p w:rsidR="00F25BF5" w:rsidRDefault="00F25BF5" w:rsidP="00F25BF5">
      <w:pPr>
        <w:rPr>
          <w:sz w:val="24"/>
          <w:szCs w:val="24"/>
          <w:lang w:val="ro-RO"/>
        </w:rPr>
      </w:pPr>
    </w:p>
    <w:p w:rsidR="00F25BF5" w:rsidRPr="00FC5F38" w:rsidRDefault="00F25BF5" w:rsidP="00F25BF5">
      <w:pPr>
        <w:rPr>
          <w:b/>
          <w:sz w:val="24"/>
          <w:szCs w:val="24"/>
          <w:lang w:val="ro-RO"/>
        </w:rPr>
      </w:pPr>
      <w:r>
        <w:rPr>
          <w:sz w:val="24"/>
          <w:szCs w:val="24"/>
          <w:lang w:val="ro-RO"/>
        </w:rPr>
        <w:t xml:space="preserve">                                       </w:t>
      </w:r>
      <w:r w:rsidRPr="00FC5F38">
        <w:rPr>
          <w:sz w:val="24"/>
          <w:szCs w:val="24"/>
          <w:lang w:val="ro-RO"/>
        </w:rPr>
        <w:t xml:space="preserve">  </w:t>
      </w:r>
      <w:r w:rsidRPr="00FC5F38">
        <w:rPr>
          <w:b/>
          <w:sz w:val="24"/>
          <w:szCs w:val="24"/>
          <w:lang w:val="ro-RO"/>
        </w:rPr>
        <w:t>CONSILIUL RAIONAL UNGHENI</w:t>
      </w:r>
    </w:p>
    <w:p w:rsidR="00F25BF5" w:rsidRPr="00FC5F38" w:rsidRDefault="00F25BF5" w:rsidP="00F25BF5">
      <w:pPr>
        <w:rPr>
          <w:b/>
          <w:sz w:val="24"/>
          <w:szCs w:val="24"/>
          <w:lang w:val="ro-RO"/>
        </w:rPr>
      </w:pPr>
      <w:r w:rsidRPr="00FC5F38">
        <w:rPr>
          <w:b/>
          <w:sz w:val="24"/>
          <w:szCs w:val="24"/>
          <w:lang w:val="ro-RO"/>
        </w:rPr>
        <w:t xml:space="preserve">                                             </w:t>
      </w:r>
      <w:r>
        <w:rPr>
          <w:b/>
          <w:sz w:val="24"/>
          <w:szCs w:val="24"/>
          <w:lang w:val="ro-RO"/>
        </w:rPr>
        <w:t xml:space="preserve">     </w:t>
      </w:r>
      <w:r w:rsidRPr="00FC5F38">
        <w:rPr>
          <w:b/>
          <w:sz w:val="24"/>
          <w:szCs w:val="24"/>
          <w:lang w:val="ro-RO"/>
        </w:rPr>
        <w:t xml:space="preserve">     </w:t>
      </w:r>
      <w:r>
        <w:rPr>
          <w:b/>
          <w:sz w:val="24"/>
          <w:szCs w:val="24"/>
          <w:lang w:val="ro-RO"/>
        </w:rPr>
        <w:t xml:space="preserve">   </w:t>
      </w:r>
      <w:r w:rsidRPr="00FC5F38">
        <w:rPr>
          <w:b/>
          <w:sz w:val="24"/>
          <w:szCs w:val="24"/>
          <w:lang w:val="ro-RO"/>
        </w:rPr>
        <w:t xml:space="preserve">   DECIZIE</w:t>
      </w:r>
    </w:p>
    <w:p w:rsidR="00F25BF5" w:rsidRDefault="00F25BF5" w:rsidP="00F25BF5">
      <w:pPr>
        <w:rPr>
          <w:sz w:val="24"/>
          <w:szCs w:val="24"/>
          <w:lang w:val="ro-RO"/>
        </w:rPr>
      </w:pPr>
      <w:r>
        <w:rPr>
          <w:sz w:val="24"/>
          <w:szCs w:val="24"/>
          <w:lang w:val="ro-RO"/>
        </w:rPr>
        <w:t xml:space="preserve">    </w:t>
      </w:r>
      <w:r w:rsidRPr="00FC5F38">
        <w:rPr>
          <w:sz w:val="24"/>
          <w:szCs w:val="24"/>
          <w:lang w:val="ro-RO"/>
        </w:rPr>
        <w:t>nr.</w:t>
      </w:r>
      <w:r w:rsidRPr="00FC5F38">
        <w:rPr>
          <w:sz w:val="24"/>
          <w:szCs w:val="24"/>
          <w:lang w:val="en-US"/>
        </w:rPr>
        <w:t xml:space="preserve">_____                                                                 </w:t>
      </w:r>
      <w:r>
        <w:rPr>
          <w:sz w:val="24"/>
          <w:szCs w:val="24"/>
          <w:lang w:val="en-US"/>
        </w:rPr>
        <w:t xml:space="preserve">                              </w:t>
      </w:r>
      <w:r w:rsidRPr="00FC5F38">
        <w:rPr>
          <w:sz w:val="24"/>
          <w:szCs w:val="24"/>
          <w:lang w:val="en-US"/>
        </w:rPr>
        <w:t xml:space="preserve"> </w:t>
      </w:r>
      <w:r w:rsidRPr="00FC5F38">
        <w:rPr>
          <w:sz w:val="24"/>
          <w:szCs w:val="24"/>
          <w:lang w:val="ro-RO"/>
        </w:rPr>
        <w:t xml:space="preserve"> din</w:t>
      </w:r>
      <w:r w:rsidRPr="00FC5F38">
        <w:rPr>
          <w:sz w:val="24"/>
          <w:szCs w:val="24"/>
          <w:lang w:val="en-US"/>
        </w:rPr>
        <w:t xml:space="preserve"> ___________</w:t>
      </w:r>
      <w:r>
        <w:rPr>
          <w:sz w:val="24"/>
          <w:szCs w:val="24"/>
          <w:lang w:val="ro-RO"/>
        </w:rPr>
        <w:t>2024</w:t>
      </w:r>
    </w:p>
    <w:p w:rsidR="00F25BF5" w:rsidRDefault="00F25BF5" w:rsidP="00F25BF5">
      <w:pPr>
        <w:rPr>
          <w:sz w:val="24"/>
          <w:szCs w:val="24"/>
          <w:lang w:val="ro-RO"/>
        </w:rPr>
      </w:pPr>
    </w:p>
    <w:p w:rsidR="00F25BF5" w:rsidRPr="00FC5F38" w:rsidRDefault="00F25BF5" w:rsidP="00F25BF5">
      <w:pPr>
        <w:rPr>
          <w:sz w:val="24"/>
          <w:szCs w:val="24"/>
          <w:lang w:val="ro-RO"/>
        </w:rPr>
      </w:pPr>
    </w:p>
    <w:p w:rsidR="00780BA3" w:rsidRDefault="00780BA3" w:rsidP="00F87B49">
      <w:pPr>
        <w:rPr>
          <w:i/>
          <w:sz w:val="24"/>
          <w:szCs w:val="24"/>
          <w:lang w:val="ro-RO"/>
        </w:rPr>
      </w:pPr>
    </w:p>
    <w:p w:rsidR="00990642" w:rsidRDefault="000722AA" w:rsidP="000722AA">
      <w:pPr>
        <w:rPr>
          <w:i/>
          <w:sz w:val="24"/>
          <w:szCs w:val="24"/>
          <w:lang w:val="ro-RO"/>
        </w:rPr>
      </w:pPr>
      <w:r w:rsidRPr="000722AA">
        <w:rPr>
          <w:i/>
          <w:sz w:val="24"/>
          <w:szCs w:val="24"/>
          <w:lang w:val="ro-RO"/>
        </w:rPr>
        <w:t>Cu privire la desemnarea reprezentantului</w:t>
      </w:r>
    </w:p>
    <w:p w:rsidR="000722AA" w:rsidRPr="000722AA" w:rsidRDefault="00990642" w:rsidP="000722AA">
      <w:pPr>
        <w:rPr>
          <w:i/>
          <w:sz w:val="24"/>
          <w:szCs w:val="24"/>
          <w:lang w:val="ro-RO"/>
        </w:rPr>
      </w:pPr>
      <w:r>
        <w:rPr>
          <w:i/>
          <w:sz w:val="24"/>
          <w:szCs w:val="24"/>
          <w:lang w:val="ro-RO"/>
        </w:rPr>
        <w:t xml:space="preserve"> în instanța de judecată</w:t>
      </w:r>
      <w:r w:rsidR="000722AA" w:rsidRPr="000722AA">
        <w:rPr>
          <w:i/>
          <w:sz w:val="24"/>
          <w:szCs w:val="24"/>
          <w:lang w:val="ro-RO"/>
        </w:rPr>
        <w:t xml:space="preserve"> </w:t>
      </w:r>
      <w:r w:rsidR="00C70404">
        <w:rPr>
          <w:i/>
          <w:sz w:val="24"/>
          <w:szCs w:val="24"/>
          <w:lang w:val="ro-RO"/>
        </w:rPr>
        <w:t>(procese penale)</w:t>
      </w:r>
      <w:r w:rsidR="000722AA" w:rsidRPr="000722AA">
        <w:rPr>
          <w:i/>
          <w:sz w:val="24"/>
          <w:szCs w:val="24"/>
          <w:lang w:val="ro-RO"/>
        </w:rPr>
        <w:t xml:space="preserve">                             </w:t>
      </w:r>
    </w:p>
    <w:p w:rsidR="000722AA" w:rsidRPr="000722AA" w:rsidRDefault="000722AA" w:rsidP="000722AA">
      <w:pPr>
        <w:rPr>
          <w:rFonts w:ascii="Monotype Corsiva" w:hAnsi="Monotype Corsiva"/>
          <w:bCs/>
          <w:i/>
          <w:sz w:val="24"/>
          <w:szCs w:val="24"/>
          <w:lang w:val="ro-RO"/>
        </w:rPr>
      </w:pPr>
    </w:p>
    <w:p w:rsidR="000722AA" w:rsidRPr="007246F0" w:rsidRDefault="000722AA" w:rsidP="000722AA">
      <w:pPr>
        <w:rPr>
          <w:sz w:val="24"/>
          <w:szCs w:val="24"/>
          <w:lang w:val="ro-RO"/>
        </w:rPr>
      </w:pPr>
      <w:r w:rsidRPr="007246F0">
        <w:rPr>
          <w:sz w:val="24"/>
          <w:szCs w:val="24"/>
          <w:lang w:val="en-GB"/>
        </w:rPr>
        <w:t xml:space="preserve">    </w:t>
      </w:r>
      <w:proofErr w:type="spellStart"/>
      <w:r w:rsidRPr="007246F0">
        <w:rPr>
          <w:sz w:val="24"/>
          <w:szCs w:val="24"/>
          <w:lang w:val="en-GB"/>
        </w:rPr>
        <w:t>În</w:t>
      </w:r>
      <w:proofErr w:type="spellEnd"/>
      <w:r w:rsidRPr="007246F0">
        <w:rPr>
          <w:sz w:val="24"/>
          <w:szCs w:val="24"/>
          <w:lang w:val="en-GB"/>
        </w:rPr>
        <w:t xml:space="preserve"> </w:t>
      </w:r>
      <w:proofErr w:type="spellStart"/>
      <w:r w:rsidRPr="007246F0">
        <w:rPr>
          <w:sz w:val="24"/>
          <w:szCs w:val="24"/>
          <w:lang w:val="en-GB"/>
        </w:rPr>
        <w:t>temeiul</w:t>
      </w:r>
      <w:proofErr w:type="spellEnd"/>
      <w:r w:rsidRPr="007246F0">
        <w:rPr>
          <w:sz w:val="24"/>
          <w:szCs w:val="24"/>
          <w:lang w:val="en-GB"/>
        </w:rPr>
        <w:t xml:space="preserve"> </w:t>
      </w:r>
      <w:r w:rsidRPr="007246F0">
        <w:rPr>
          <w:sz w:val="24"/>
          <w:szCs w:val="24"/>
          <w:lang w:val="ro-RO"/>
        </w:rPr>
        <w:t>art. 79 alin.alin. 1-2), art. 80 alin.alin. 1-6) din Codul de procedură penală al Republicii Moldova;</w:t>
      </w:r>
    </w:p>
    <w:p w:rsidR="000722AA" w:rsidRPr="007246F0" w:rsidRDefault="000722AA" w:rsidP="000722AA">
      <w:pPr>
        <w:rPr>
          <w:sz w:val="24"/>
          <w:szCs w:val="24"/>
          <w:lang w:val="en-GB"/>
        </w:rPr>
      </w:pPr>
      <w:r w:rsidRPr="007246F0">
        <w:rPr>
          <w:sz w:val="24"/>
          <w:szCs w:val="24"/>
          <w:lang w:val="ro-RO"/>
        </w:rPr>
        <w:t xml:space="preserve">art. 43 alin. 2) din </w:t>
      </w:r>
      <w:proofErr w:type="spellStart"/>
      <w:r w:rsidRPr="007246F0">
        <w:rPr>
          <w:sz w:val="24"/>
          <w:szCs w:val="24"/>
          <w:lang w:val="en-GB"/>
        </w:rPr>
        <w:t>Legea</w:t>
      </w:r>
      <w:proofErr w:type="spellEnd"/>
      <w:r w:rsidRPr="007246F0">
        <w:rPr>
          <w:sz w:val="24"/>
          <w:szCs w:val="24"/>
          <w:lang w:val="en-GB"/>
        </w:rPr>
        <w:t xml:space="preserve"> </w:t>
      </w:r>
      <w:proofErr w:type="spellStart"/>
      <w:r w:rsidRPr="007246F0">
        <w:rPr>
          <w:sz w:val="24"/>
          <w:szCs w:val="24"/>
          <w:lang w:val="en-GB"/>
        </w:rPr>
        <w:t>privind</w:t>
      </w:r>
      <w:proofErr w:type="spellEnd"/>
      <w:r w:rsidRPr="007246F0">
        <w:rPr>
          <w:sz w:val="24"/>
          <w:szCs w:val="24"/>
          <w:lang w:val="en-GB"/>
        </w:rPr>
        <w:t xml:space="preserve"> </w:t>
      </w:r>
      <w:proofErr w:type="spellStart"/>
      <w:r w:rsidRPr="007246F0">
        <w:rPr>
          <w:sz w:val="24"/>
          <w:szCs w:val="24"/>
          <w:lang w:val="en-GB"/>
        </w:rPr>
        <w:t>administraţia</w:t>
      </w:r>
      <w:proofErr w:type="spellEnd"/>
      <w:r w:rsidRPr="007246F0">
        <w:rPr>
          <w:sz w:val="24"/>
          <w:szCs w:val="24"/>
          <w:lang w:val="en-GB"/>
        </w:rPr>
        <w:t xml:space="preserve"> </w:t>
      </w:r>
      <w:proofErr w:type="spellStart"/>
      <w:r w:rsidRPr="007246F0">
        <w:rPr>
          <w:sz w:val="24"/>
          <w:szCs w:val="24"/>
          <w:lang w:val="en-GB"/>
        </w:rPr>
        <w:t>publică</w:t>
      </w:r>
      <w:proofErr w:type="spellEnd"/>
      <w:r w:rsidRPr="007246F0">
        <w:rPr>
          <w:sz w:val="24"/>
          <w:szCs w:val="24"/>
          <w:lang w:val="en-GB"/>
        </w:rPr>
        <w:t xml:space="preserve"> </w:t>
      </w:r>
      <w:proofErr w:type="spellStart"/>
      <w:r w:rsidRPr="007246F0">
        <w:rPr>
          <w:sz w:val="24"/>
          <w:szCs w:val="24"/>
          <w:lang w:val="en-GB"/>
        </w:rPr>
        <w:t>locală</w:t>
      </w:r>
      <w:proofErr w:type="spellEnd"/>
      <w:r w:rsidRPr="007246F0">
        <w:rPr>
          <w:sz w:val="24"/>
          <w:szCs w:val="24"/>
          <w:lang w:val="en-GB"/>
        </w:rPr>
        <w:t xml:space="preserve"> Nr. 436 din 28.12.2006,</w:t>
      </w:r>
    </w:p>
    <w:p w:rsidR="00EE347D" w:rsidRDefault="00EE347D" w:rsidP="007246F0">
      <w:pPr>
        <w:pStyle w:val="Subsol"/>
        <w:tabs>
          <w:tab w:val="clear" w:pos="4677"/>
          <w:tab w:val="clear" w:pos="9355"/>
        </w:tabs>
        <w:rPr>
          <w:lang w:val="ro-RO"/>
        </w:rPr>
      </w:pPr>
    </w:p>
    <w:p w:rsidR="000722AA" w:rsidRPr="000722AA" w:rsidRDefault="007246F0" w:rsidP="007246F0">
      <w:pPr>
        <w:pStyle w:val="Subsol"/>
        <w:tabs>
          <w:tab w:val="clear" w:pos="4677"/>
          <w:tab w:val="clear" w:pos="9355"/>
        </w:tabs>
        <w:rPr>
          <w:lang w:val="ro-RO"/>
        </w:rPr>
      </w:pPr>
      <w:r>
        <w:rPr>
          <w:lang w:val="ro-RO"/>
        </w:rPr>
        <w:t xml:space="preserve">                                                       </w:t>
      </w:r>
      <w:r w:rsidR="000722AA" w:rsidRPr="000722AA">
        <w:rPr>
          <w:lang w:val="ro-RO"/>
        </w:rPr>
        <w:t>Consiliul raional Ungheni</w:t>
      </w:r>
    </w:p>
    <w:p w:rsidR="000722AA" w:rsidRPr="000722AA" w:rsidRDefault="000722AA" w:rsidP="000722AA">
      <w:pPr>
        <w:pStyle w:val="Subsol"/>
        <w:tabs>
          <w:tab w:val="clear" w:pos="4677"/>
          <w:tab w:val="clear" w:pos="9355"/>
        </w:tabs>
        <w:jc w:val="center"/>
        <w:rPr>
          <w:lang w:val="en-GB"/>
        </w:rPr>
      </w:pPr>
    </w:p>
    <w:p w:rsidR="000722AA" w:rsidRPr="000722AA" w:rsidRDefault="007246F0" w:rsidP="007246F0">
      <w:pPr>
        <w:spacing w:line="480" w:lineRule="auto"/>
        <w:rPr>
          <w:sz w:val="24"/>
          <w:szCs w:val="24"/>
          <w:lang w:val="en-GB"/>
        </w:rPr>
      </w:pPr>
      <w:r>
        <w:rPr>
          <w:sz w:val="24"/>
          <w:szCs w:val="24"/>
          <w:lang w:val="en-GB"/>
        </w:rPr>
        <w:t xml:space="preserve">                                                                </w:t>
      </w:r>
      <w:r w:rsidR="000722AA" w:rsidRPr="000722AA">
        <w:rPr>
          <w:sz w:val="24"/>
          <w:szCs w:val="24"/>
          <w:lang w:val="en-GB"/>
        </w:rPr>
        <w:t>D E C I D E:</w:t>
      </w:r>
    </w:p>
    <w:p w:rsidR="000722AA" w:rsidRPr="000722AA" w:rsidRDefault="000722AA" w:rsidP="000722AA">
      <w:pPr>
        <w:pStyle w:val="Corptext"/>
        <w:jc w:val="left"/>
        <w:rPr>
          <w:rFonts w:ascii="Times New Roman" w:hAnsi="Times New Roman"/>
          <w:sz w:val="24"/>
        </w:rPr>
      </w:pPr>
      <w:r w:rsidRPr="000722AA">
        <w:rPr>
          <w:rFonts w:ascii="Times New Roman" w:hAnsi="Times New Roman"/>
          <w:sz w:val="24"/>
        </w:rPr>
        <w:t>1. Se de</w:t>
      </w:r>
      <w:r w:rsidR="00B80F6A">
        <w:rPr>
          <w:rFonts w:ascii="Times New Roman" w:hAnsi="Times New Roman"/>
          <w:sz w:val="24"/>
        </w:rPr>
        <w:t xml:space="preserve">semnează dna Valentina </w:t>
      </w:r>
      <w:proofErr w:type="spellStart"/>
      <w:r w:rsidR="00B80F6A">
        <w:rPr>
          <w:rFonts w:ascii="Times New Roman" w:hAnsi="Times New Roman"/>
          <w:sz w:val="24"/>
        </w:rPr>
        <w:t>Pascaru</w:t>
      </w:r>
      <w:proofErr w:type="spellEnd"/>
      <w:r w:rsidR="00B80F6A">
        <w:rPr>
          <w:rFonts w:ascii="Times New Roman" w:hAnsi="Times New Roman"/>
          <w:sz w:val="24"/>
        </w:rPr>
        <w:t>, șef</w:t>
      </w:r>
      <w:r w:rsidR="005F17EA">
        <w:rPr>
          <w:rFonts w:ascii="Times New Roman" w:hAnsi="Times New Roman"/>
          <w:sz w:val="24"/>
        </w:rPr>
        <w:t>a</w:t>
      </w:r>
      <w:r w:rsidR="00B80F6A">
        <w:rPr>
          <w:rFonts w:ascii="Times New Roman" w:hAnsi="Times New Roman"/>
          <w:sz w:val="24"/>
        </w:rPr>
        <w:t xml:space="preserve"> Secție</w:t>
      </w:r>
      <w:r w:rsidR="005F17EA">
        <w:rPr>
          <w:rFonts w:ascii="Times New Roman" w:hAnsi="Times New Roman"/>
          <w:sz w:val="24"/>
        </w:rPr>
        <w:t>i</w:t>
      </w:r>
      <w:r w:rsidR="00971805">
        <w:rPr>
          <w:rFonts w:ascii="Times New Roman" w:hAnsi="Times New Roman"/>
          <w:sz w:val="24"/>
        </w:rPr>
        <w:t xml:space="preserve"> juridică și resurse umane</w:t>
      </w:r>
      <w:r w:rsidRPr="000722AA">
        <w:rPr>
          <w:rFonts w:ascii="Times New Roman" w:hAnsi="Times New Roman"/>
          <w:sz w:val="24"/>
        </w:rPr>
        <w:t xml:space="preserve"> în cadrul Aparatului președintelui raionului, pentru a reprezenta Consiliul raional Ungheni în calitate de parte vătămată, parte civilă, în toate fazele procesului penal, avînd dreptul de a </w:t>
      </w:r>
      <w:r w:rsidRPr="000722AA">
        <w:rPr>
          <w:rFonts w:ascii="Times New Roman" w:hAnsi="Times New Roman"/>
          <w:color w:val="000000"/>
          <w:sz w:val="24"/>
        </w:rPr>
        <w:t xml:space="preserve">cunoaşte esenţa învinuirii, de a participa la efectuarea acţiunilor procesuale la propunerea organului de urmărire penală, de a cere recuzarea persoanei care efectuează urmărirea penală, a judecătorului, procurorului, expertului, interpretului, traducătorului, grefierului, de a rezenta documente şi alte mijloace de probă pentru a fi anexate la dosarul penal şi cercetate în şedinţa de judecată, de a face explicaţii, de a înainta cereri, de a face obiecţii împotriva acţiunilor organului de urmărire penală, de a cere includerea obiecţiilor sale în procesul-verbal al acţiunii respective, de a lua cunoştinţă de procesele-verbale ale acţiunilor procesuale la care el a participat, de a cere completarea lor sau includerea obiecţiilor sale în procesul-verbal respectiv, de a lua cunoştinţă de materialele cauzei penale din momentul terminării urmăririi penale, inclusiv în cazul clasării procesului penal, de a nota orice date din dosar privind interesele Consiliului raional Ungheni, să participe la şedinţele de judecată, să pledeze în dezbateri judiciare, să depună plîngeri împotriva acţiunilor şi hotărîrilor organului de urmărire penală şi să atace hotărîrile instanţei în limitele competenţei sale, de a retrage orice cerere depusă de el, de a face obiecţii la plîngerile altor participanţi la proces, care i-au fost aduse la cunoştinţă de către organul de urmărire penală sau despre care a aflat în alte împrejurări, în cazul în care aceste plîngeri se referă la interesele Consiliului raional Ungheni. În şedinţa de judecată, să-şi expună opinia referitor la cererile şi propunerile altor participanţi la proces, precum şi la chestiunile ce se soluţionează de către instanţă, în măsura în care ele ating interesele Consiliului raional Ungheni, să facă obiecţii împotriva acţiunilor nelegitime ale altor participanţi la proces în măsura în care ele ating interesele Consiliului raional Ungheni, să facă obiecţii împotriva acţiunilor preşedintelui şedinţei de judecată cînd acestea se referă la interesele Consiliului raional Ungheni, </w:t>
      </w:r>
      <w:r w:rsidRPr="000722AA">
        <w:rPr>
          <w:rFonts w:ascii="Times New Roman" w:hAnsi="Times New Roman"/>
          <w:sz w:val="24"/>
        </w:rPr>
        <w:t>de a exercita căile de atac împotriva hotărîrilor instanţei, de a prezenta un titlu executoriu spre urmărire.</w:t>
      </w:r>
    </w:p>
    <w:p w:rsidR="000722AA" w:rsidRPr="000722AA" w:rsidRDefault="000722AA" w:rsidP="000722AA">
      <w:pPr>
        <w:pStyle w:val="Corptext"/>
        <w:jc w:val="left"/>
        <w:rPr>
          <w:rFonts w:ascii="Times New Roman" w:hAnsi="Times New Roman"/>
          <w:sz w:val="24"/>
        </w:rPr>
      </w:pPr>
      <w:r w:rsidRPr="000722AA">
        <w:rPr>
          <w:rFonts w:ascii="Times New Roman" w:hAnsi="Times New Roman"/>
          <w:sz w:val="24"/>
        </w:rPr>
        <w:t>2. Prezenta decizie este valabilă pe termen de 1 (un) an.</w:t>
      </w:r>
    </w:p>
    <w:p w:rsidR="000722AA" w:rsidRDefault="000722AA" w:rsidP="000722AA">
      <w:pPr>
        <w:pStyle w:val="Corptext"/>
        <w:jc w:val="left"/>
        <w:rPr>
          <w:rFonts w:ascii="Times New Roman" w:hAnsi="Times New Roman"/>
          <w:sz w:val="24"/>
        </w:rPr>
      </w:pPr>
      <w:r w:rsidRPr="000722AA">
        <w:rPr>
          <w:rFonts w:ascii="Times New Roman" w:hAnsi="Times New Roman"/>
          <w:sz w:val="24"/>
        </w:rPr>
        <w:t xml:space="preserve">3. Controlul asupra executării prezentei decizii se atribuie preşedintelui raionului Ungheni. </w:t>
      </w:r>
    </w:p>
    <w:p w:rsidR="00B01A90" w:rsidRPr="000722AA" w:rsidRDefault="00B01A90" w:rsidP="000722AA">
      <w:pPr>
        <w:pStyle w:val="Corptext"/>
        <w:jc w:val="left"/>
        <w:rPr>
          <w:rFonts w:ascii="Times New Roman" w:hAnsi="Times New Roman"/>
          <w:sz w:val="24"/>
        </w:rPr>
      </w:pPr>
    </w:p>
    <w:p w:rsidR="00F25BF5" w:rsidRPr="000675F6" w:rsidRDefault="00F25BF5" w:rsidP="00F25BF5">
      <w:pPr>
        <w:ind w:firstLine="851"/>
        <w:rPr>
          <w:sz w:val="24"/>
          <w:szCs w:val="24"/>
          <w:lang w:val="en-US"/>
        </w:rPr>
      </w:pPr>
      <w:bookmarkStart w:id="0" w:name="_GoBack"/>
      <w:bookmarkEnd w:id="0"/>
      <w:r w:rsidRPr="0082136E">
        <w:rPr>
          <w:sz w:val="24"/>
          <w:szCs w:val="24"/>
          <w:lang w:val="en-US"/>
        </w:rPr>
        <w:t xml:space="preserve">      </w:t>
      </w:r>
      <w:r>
        <w:rPr>
          <w:sz w:val="28"/>
          <w:szCs w:val="28"/>
          <w:lang w:val="ro-RO"/>
        </w:rPr>
        <w:t xml:space="preserve">   </w:t>
      </w:r>
      <w:r w:rsidRPr="00306A9B">
        <w:rPr>
          <w:sz w:val="28"/>
          <w:szCs w:val="28"/>
          <w:lang w:val="ro-RO"/>
        </w:rPr>
        <w:t xml:space="preserve">  </w:t>
      </w:r>
      <w:r>
        <w:rPr>
          <w:sz w:val="28"/>
          <w:szCs w:val="28"/>
          <w:lang w:val="ro-RO"/>
        </w:rPr>
        <w:t xml:space="preserve"> </w:t>
      </w:r>
      <w:r w:rsidRPr="00E24696">
        <w:rPr>
          <w:sz w:val="24"/>
          <w:szCs w:val="24"/>
          <w:lang w:val="ro-RO"/>
        </w:rPr>
        <w:t xml:space="preserve">Preşedintele şedinţei                            </w:t>
      </w:r>
      <w:r>
        <w:rPr>
          <w:sz w:val="24"/>
          <w:szCs w:val="24"/>
          <w:lang w:val="ro-RO"/>
        </w:rPr>
        <w:t xml:space="preserve">  </w:t>
      </w:r>
      <w:r w:rsidRPr="000675F6">
        <w:rPr>
          <w:sz w:val="24"/>
          <w:szCs w:val="24"/>
          <w:lang w:val="en-US"/>
        </w:rPr>
        <w:t>______________________</w:t>
      </w:r>
    </w:p>
    <w:p w:rsidR="00F25BF5" w:rsidRPr="000675F6" w:rsidRDefault="00F25BF5" w:rsidP="00F25BF5">
      <w:pPr>
        <w:ind w:firstLine="851"/>
        <w:rPr>
          <w:sz w:val="24"/>
          <w:szCs w:val="24"/>
          <w:lang w:val="en-US"/>
        </w:rPr>
      </w:pPr>
    </w:p>
    <w:p w:rsidR="00F25BF5" w:rsidRDefault="00F25BF5" w:rsidP="00F25BF5">
      <w:pPr>
        <w:ind w:firstLine="851"/>
        <w:rPr>
          <w:sz w:val="24"/>
          <w:szCs w:val="24"/>
          <w:lang w:val="ro-RO"/>
        </w:rPr>
      </w:pPr>
      <w:r>
        <w:rPr>
          <w:sz w:val="24"/>
          <w:szCs w:val="24"/>
          <w:lang w:val="ro-RO"/>
        </w:rPr>
        <w:t>Contrasemnează:</w:t>
      </w:r>
    </w:p>
    <w:p w:rsidR="00F25BF5" w:rsidRDefault="00F25BF5" w:rsidP="00F25BF5">
      <w:pPr>
        <w:ind w:firstLine="851"/>
        <w:rPr>
          <w:sz w:val="24"/>
          <w:szCs w:val="24"/>
          <w:lang w:val="ro-RO"/>
        </w:rPr>
      </w:pPr>
      <w:r>
        <w:rPr>
          <w:sz w:val="24"/>
          <w:szCs w:val="24"/>
          <w:lang w:val="ro-RO"/>
        </w:rPr>
        <w:t xml:space="preserve">        Secretara Consiliului raional                                          Rodica LIȚCAN  </w:t>
      </w:r>
    </w:p>
    <w:p w:rsidR="00F25BF5" w:rsidRDefault="00F25BF5" w:rsidP="00F25BF5">
      <w:pPr>
        <w:ind w:firstLine="851"/>
        <w:rPr>
          <w:sz w:val="24"/>
          <w:szCs w:val="24"/>
          <w:lang w:val="ro-RO"/>
        </w:rPr>
      </w:pPr>
      <w:r>
        <w:rPr>
          <w:sz w:val="24"/>
          <w:szCs w:val="24"/>
          <w:lang w:val="ro-RO"/>
        </w:rPr>
        <w:t xml:space="preserve"> </w:t>
      </w:r>
    </w:p>
    <w:p w:rsidR="00F25BF5" w:rsidRDefault="00F25BF5" w:rsidP="00F25BF5">
      <w:pPr>
        <w:ind w:firstLine="851"/>
        <w:rPr>
          <w:sz w:val="24"/>
          <w:szCs w:val="24"/>
          <w:lang w:val="ro-RO"/>
        </w:rPr>
      </w:pPr>
      <w:r>
        <w:rPr>
          <w:sz w:val="24"/>
          <w:szCs w:val="24"/>
          <w:lang w:val="ro-RO"/>
        </w:rPr>
        <w:t>Şefa  Secției juridică și resurse umane                                     Valentina PASCARU</w:t>
      </w:r>
    </w:p>
    <w:p w:rsidR="00F25BF5" w:rsidRDefault="00F25BF5" w:rsidP="00F25BF5">
      <w:pPr>
        <w:ind w:firstLine="851"/>
        <w:rPr>
          <w:sz w:val="24"/>
          <w:szCs w:val="24"/>
          <w:lang w:val="ro-RO"/>
        </w:rPr>
      </w:pPr>
    </w:p>
    <w:p w:rsidR="00C70404" w:rsidRPr="00897C84" w:rsidRDefault="00C70404" w:rsidP="00F25BF5">
      <w:pPr>
        <w:widowControl/>
        <w:numPr>
          <w:ilvl w:val="0"/>
          <w:numId w:val="1"/>
        </w:numPr>
        <w:suppressAutoHyphens/>
        <w:autoSpaceDE/>
        <w:autoSpaceDN/>
        <w:adjustRightInd/>
        <w:rPr>
          <w:sz w:val="24"/>
          <w:szCs w:val="24"/>
          <w:lang w:val="en-US"/>
        </w:rPr>
      </w:pPr>
    </w:p>
    <w:sectPr w:rsidR="00C70404" w:rsidRPr="00897C84" w:rsidSect="00F87B49">
      <w:pgSz w:w="11909" w:h="16834"/>
      <w:pgMar w:top="576" w:right="720" w:bottom="576" w:left="1560"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9435E"/>
    <w:rsid w:val="00046FE5"/>
    <w:rsid w:val="000722AA"/>
    <w:rsid w:val="00115B4A"/>
    <w:rsid w:val="00130DBB"/>
    <w:rsid w:val="00181019"/>
    <w:rsid w:val="001D2903"/>
    <w:rsid w:val="001F1B53"/>
    <w:rsid w:val="001F3AFC"/>
    <w:rsid w:val="00230685"/>
    <w:rsid w:val="0028077A"/>
    <w:rsid w:val="002A3C74"/>
    <w:rsid w:val="002B2643"/>
    <w:rsid w:val="002F4220"/>
    <w:rsid w:val="00306C7A"/>
    <w:rsid w:val="003306BE"/>
    <w:rsid w:val="00346881"/>
    <w:rsid w:val="00405141"/>
    <w:rsid w:val="00463CF9"/>
    <w:rsid w:val="0049074D"/>
    <w:rsid w:val="004A3FA8"/>
    <w:rsid w:val="004E4AE2"/>
    <w:rsid w:val="00557541"/>
    <w:rsid w:val="005C70CB"/>
    <w:rsid w:val="005F17EA"/>
    <w:rsid w:val="00607AA6"/>
    <w:rsid w:val="00673EFE"/>
    <w:rsid w:val="0068439E"/>
    <w:rsid w:val="007246F0"/>
    <w:rsid w:val="00733742"/>
    <w:rsid w:val="00766357"/>
    <w:rsid w:val="00780BA3"/>
    <w:rsid w:val="007B1492"/>
    <w:rsid w:val="007F4477"/>
    <w:rsid w:val="00877AC2"/>
    <w:rsid w:val="00897C84"/>
    <w:rsid w:val="008F30CF"/>
    <w:rsid w:val="00925591"/>
    <w:rsid w:val="00947EFC"/>
    <w:rsid w:val="00967E65"/>
    <w:rsid w:val="00971805"/>
    <w:rsid w:val="009826B8"/>
    <w:rsid w:val="00990642"/>
    <w:rsid w:val="0099435E"/>
    <w:rsid w:val="009966A2"/>
    <w:rsid w:val="009D54B7"/>
    <w:rsid w:val="00A53F2B"/>
    <w:rsid w:val="00A80831"/>
    <w:rsid w:val="00AA718C"/>
    <w:rsid w:val="00B01A90"/>
    <w:rsid w:val="00B21A9E"/>
    <w:rsid w:val="00B2595E"/>
    <w:rsid w:val="00B80F6A"/>
    <w:rsid w:val="00B90BC6"/>
    <w:rsid w:val="00BA1704"/>
    <w:rsid w:val="00BC07D1"/>
    <w:rsid w:val="00BE5D1A"/>
    <w:rsid w:val="00C70404"/>
    <w:rsid w:val="00C72081"/>
    <w:rsid w:val="00C95B87"/>
    <w:rsid w:val="00CB0807"/>
    <w:rsid w:val="00CE636A"/>
    <w:rsid w:val="00D121E5"/>
    <w:rsid w:val="00D33A88"/>
    <w:rsid w:val="00E00B48"/>
    <w:rsid w:val="00E05360"/>
    <w:rsid w:val="00E30DE9"/>
    <w:rsid w:val="00E34E54"/>
    <w:rsid w:val="00E5728E"/>
    <w:rsid w:val="00E76B2D"/>
    <w:rsid w:val="00EC6978"/>
    <w:rsid w:val="00EE347D"/>
    <w:rsid w:val="00EF39B5"/>
    <w:rsid w:val="00F25BF5"/>
    <w:rsid w:val="00F63339"/>
    <w:rsid w:val="00F87B49"/>
    <w:rsid w:val="00FA24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35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Titlu1">
    <w:name w:val="heading 1"/>
    <w:basedOn w:val="Normal"/>
    <w:next w:val="Normal"/>
    <w:link w:val="Titlu1Caracter"/>
    <w:uiPriority w:val="9"/>
    <w:qFormat/>
    <w:rsid w:val="001F1B5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lu4">
    <w:name w:val="heading 4"/>
    <w:basedOn w:val="Normal"/>
    <w:next w:val="Normal"/>
    <w:link w:val="Titlu4Caracter"/>
    <w:qFormat/>
    <w:rsid w:val="0099435E"/>
    <w:pPr>
      <w:keepNext/>
      <w:spacing w:before="240" w:after="60"/>
      <w:outlineLvl w:val="3"/>
    </w:pPr>
    <w:rPr>
      <w:b/>
      <w:bCs/>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4Caracter">
    <w:name w:val="Titlu 4 Caracter"/>
    <w:basedOn w:val="Fontdeparagrafimplicit"/>
    <w:link w:val="Titlu4"/>
    <w:rsid w:val="0099435E"/>
    <w:rPr>
      <w:rFonts w:ascii="Times New Roman" w:eastAsia="Times New Roman" w:hAnsi="Times New Roman" w:cs="Times New Roman"/>
      <w:b/>
      <w:bCs/>
      <w:sz w:val="28"/>
      <w:szCs w:val="28"/>
      <w:lang w:eastAsia="ru-RU"/>
    </w:rPr>
  </w:style>
  <w:style w:type="paragraph" w:styleId="Corptext">
    <w:name w:val="Body Text"/>
    <w:basedOn w:val="Normal"/>
    <w:link w:val="CorptextCaracter"/>
    <w:rsid w:val="0099435E"/>
    <w:pPr>
      <w:widowControl/>
      <w:autoSpaceDE/>
      <w:autoSpaceDN/>
      <w:adjustRightInd/>
      <w:jc w:val="both"/>
    </w:pPr>
    <w:rPr>
      <w:rFonts w:ascii="Bookman Old Style" w:hAnsi="Bookman Old Style"/>
      <w:bCs/>
      <w:sz w:val="26"/>
      <w:szCs w:val="24"/>
      <w:lang w:val="ro-RO"/>
    </w:rPr>
  </w:style>
  <w:style w:type="character" w:customStyle="1" w:styleId="CorptextCaracter">
    <w:name w:val="Corp text Caracter"/>
    <w:basedOn w:val="Fontdeparagrafimplicit"/>
    <w:link w:val="Corptext"/>
    <w:rsid w:val="0099435E"/>
    <w:rPr>
      <w:rFonts w:ascii="Bookman Old Style" w:eastAsia="Times New Roman" w:hAnsi="Bookman Old Style" w:cs="Times New Roman"/>
      <w:bCs/>
      <w:sz w:val="26"/>
      <w:szCs w:val="24"/>
      <w:lang w:val="ro-RO" w:eastAsia="ru-RU"/>
    </w:rPr>
  </w:style>
  <w:style w:type="paragraph" w:styleId="Subsol">
    <w:name w:val="footer"/>
    <w:basedOn w:val="Normal"/>
    <w:link w:val="SubsolCaracter"/>
    <w:rsid w:val="0099435E"/>
    <w:pPr>
      <w:widowControl/>
      <w:tabs>
        <w:tab w:val="center" w:pos="4677"/>
        <w:tab w:val="right" w:pos="9355"/>
      </w:tabs>
      <w:autoSpaceDE/>
      <w:autoSpaceDN/>
      <w:adjustRightInd/>
    </w:pPr>
    <w:rPr>
      <w:sz w:val="24"/>
      <w:szCs w:val="24"/>
    </w:rPr>
  </w:style>
  <w:style w:type="character" w:customStyle="1" w:styleId="SubsolCaracter">
    <w:name w:val="Subsol Caracter"/>
    <w:basedOn w:val="Fontdeparagrafimplicit"/>
    <w:link w:val="Subsol"/>
    <w:rsid w:val="0099435E"/>
    <w:rPr>
      <w:rFonts w:ascii="Times New Roman" w:eastAsia="Times New Roman" w:hAnsi="Times New Roman" w:cs="Times New Roman"/>
      <w:sz w:val="24"/>
      <w:szCs w:val="24"/>
      <w:lang w:eastAsia="ru-RU"/>
    </w:rPr>
  </w:style>
  <w:style w:type="character" w:customStyle="1" w:styleId="Titlu1Caracter">
    <w:name w:val="Titlu 1 Caracter"/>
    <w:basedOn w:val="Fontdeparagrafimplicit"/>
    <w:link w:val="Titlu1"/>
    <w:uiPriority w:val="9"/>
    <w:rsid w:val="001F1B53"/>
    <w:rPr>
      <w:rFonts w:asciiTheme="majorHAnsi" w:eastAsiaTheme="majorEastAsia" w:hAnsiTheme="majorHAnsi" w:cstheme="majorBidi"/>
      <w:b/>
      <w:bCs/>
      <w:color w:val="365F91" w:themeColor="accent1" w:themeShade="BF"/>
      <w:sz w:val="28"/>
      <w:szCs w:val="28"/>
      <w:lang w:eastAsia="ru-RU"/>
    </w:rPr>
  </w:style>
  <w:style w:type="character" w:styleId="Hyperlink">
    <w:name w:val="Hyperlink"/>
    <w:basedOn w:val="Fontdeparagrafimplicit"/>
    <w:rsid w:val="001F1B53"/>
    <w:rPr>
      <w:color w:val="0000FF"/>
      <w:u w:val="single"/>
    </w:rPr>
  </w:style>
  <w:style w:type="paragraph" w:styleId="Titlu">
    <w:name w:val="Title"/>
    <w:basedOn w:val="Normal"/>
    <w:link w:val="TitluCaracter"/>
    <w:qFormat/>
    <w:rsid w:val="001F1B53"/>
    <w:pPr>
      <w:widowControl/>
      <w:autoSpaceDE/>
      <w:autoSpaceDN/>
      <w:adjustRightInd/>
      <w:jc w:val="center"/>
    </w:pPr>
    <w:rPr>
      <w:rFonts w:ascii="Book Antiqua" w:hAnsi="Book Antiqua"/>
      <w:b/>
      <w:bCs/>
      <w:sz w:val="24"/>
      <w:szCs w:val="24"/>
      <w:lang w:val="ro-RO" w:eastAsia="ro-RO"/>
    </w:rPr>
  </w:style>
  <w:style w:type="character" w:customStyle="1" w:styleId="TitluCaracter">
    <w:name w:val="Titlu Caracter"/>
    <w:basedOn w:val="Fontdeparagrafimplicit"/>
    <w:link w:val="Titlu"/>
    <w:rsid w:val="001F1B53"/>
    <w:rPr>
      <w:rFonts w:ascii="Book Antiqua" w:eastAsia="Times New Roman" w:hAnsi="Book Antiqua" w:cs="Times New Roman"/>
      <w:b/>
      <w:bCs/>
      <w:sz w:val="24"/>
      <w:szCs w:val="24"/>
      <w:lang w:val="ro-RO" w:eastAsia="ro-RO"/>
    </w:rPr>
  </w:style>
  <w:style w:type="paragraph" w:customStyle="1" w:styleId="a">
    <w:basedOn w:val="Normal"/>
    <w:next w:val="Titlu"/>
    <w:link w:val="a0"/>
    <w:qFormat/>
    <w:rsid w:val="005C70CB"/>
    <w:pPr>
      <w:widowControl/>
      <w:autoSpaceDE/>
      <w:autoSpaceDN/>
      <w:adjustRightInd/>
      <w:jc w:val="center"/>
    </w:pPr>
    <w:rPr>
      <w:rFonts w:ascii="Book Antiqua" w:eastAsiaTheme="minorHAnsi" w:hAnsi="Book Antiqua" w:cstheme="minorBidi"/>
      <w:b/>
      <w:bCs/>
      <w:sz w:val="24"/>
      <w:szCs w:val="24"/>
      <w:lang w:val="ro-RO" w:eastAsia="ro-RO"/>
    </w:rPr>
  </w:style>
  <w:style w:type="character" w:customStyle="1" w:styleId="a0">
    <w:name w:val="Название Знак"/>
    <w:link w:val="a"/>
    <w:locked/>
    <w:rsid w:val="005C70CB"/>
    <w:rPr>
      <w:rFonts w:ascii="Book Antiqua" w:hAnsi="Book Antiqua"/>
      <w:b/>
      <w:bCs/>
      <w:sz w:val="24"/>
      <w:szCs w:val="24"/>
      <w:lang w:val="ro-RO" w:eastAsia="ro-RO" w:bidi="ar-SA"/>
    </w:rPr>
  </w:style>
  <w:style w:type="paragraph" w:styleId="Listparagraf">
    <w:name w:val="List Paragraph"/>
    <w:basedOn w:val="Normal"/>
    <w:uiPriority w:val="34"/>
    <w:qFormat/>
    <w:rsid w:val="00B90BC6"/>
    <w:pPr>
      <w:ind w:left="720"/>
      <w:contextualSpacing/>
    </w:pPr>
  </w:style>
  <w:style w:type="paragraph" w:styleId="TextnBalon">
    <w:name w:val="Balloon Text"/>
    <w:basedOn w:val="Normal"/>
    <w:link w:val="TextnBalonCaracter"/>
    <w:uiPriority w:val="99"/>
    <w:semiHidden/>
    <w:unhideWhenUsed/>
    <w:rsid w:val="00B90BC6"/>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90BC6"/>
    <w:rPr>
      <w:rFonts w:ascii="Segoe UI" w:eastAsia="Times New Roman" w:hAnsi="Segoe UI" w:cs="Segoe UI"/>
      <w:sz w:val="18"/>
      <w:szCs w:val="18"/>
      <w:lang w:eastAsia="ru-RU"/>
    </w:rPr>
  </w:style>
  <w:style w:type="paragraph" w:customStyle="1" w:styleId="a1">
    <w:basedOn w:val="Normal"/>
    <w:next w:val="Titlu"/>
    <w:qFormat/>
    <w:rsid w:val="0049074D"/>
    <w:pPr>
      <w:widowControl/>
      <w:autoSpaceDE/>
      <w:autoSpaceDN/>
      <w:adjustRightInd/>
      <w:jc w:val="center"/>
    </w:pPr>
    <w:rPr>
      <w:rFonts w:ascii="Book Antiqua" w:hAnsi="Book Antiqua"/>
      <w:b/>
      <w:bCs/>
      <w:sz w:val="24"/>
      <w:szCs w:val="24"/>
      <w:lang w:val="ro-RO" w:eastAsia="ro-RO"/>
    </w:rPr>
  </w:style>
  <w:style w:type="paragraph" w:customStyle="1" w:styleId="a2">
    <w:basedOn w:val="Normal"/>
    <w:next w:val="Titlu"/>
    <w:qFormat/>
    <w:rsid w:val="007246F0"/>
    <w:pPr>
      <w:widowControl/>
      <w:autoSpaceDE/>
      <w:autoSpaceDN/>
      <w:adjustRightInd/>
      <w:jc w:val="center"/>
    </w:pPr>
    <w:rPr>
      <w:rFonts w:ascii="Book Antiqua" w:hAnsi="Book Antiqua"/>
      <w:b/>
      <w:bCs/>
      <w:sz w:val="24"/>
      <w:szCs w:val="24"/>
      <w:lang w:val="ro-RO" w:eastAsia="ro-R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52062-644F-42E9-B89C-161B998D6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569</Words>
  <Characters>3248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26</cp:revision>
  <cp:lastPrinted>2023-05-10T12:54:00Z</cp:lastPrinted>
  <dcterms:created xsi:type="dcterms:W3CDTF">2018-06-21T07:32:00Z</dcterms:created>
  <dcterms:modified xsi:type="dcterms:W3CDTF">2024-05-10T07:31:00Z</dcterms:modified>
</cp:coreProperties>
</file>